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8EFC3" w14:textId="77777777" w:rsidR="00A3573F" w:rsidRPr="00AB738C" w:rsidRDefault="00AB738C" w:rsidP="00391349">
      <w:pPr>
        <w:pStyle w:val="ListParagraph"/>
        <w:numPr>
          <w:ilvl w:val="0"/>
          <w:numId w:val="1"/>
        </w:numPr>
        <w:spacing w:line="240" w:lineRule="auto"/>
      </w:pPr>
      <w:r w:rsidRPr="00AB738C">
        <w:rPr>
          <w:color w:val="000000"/>
          <w:sz w:val="22"/>
          <w:shd w:val="clear" w:color="auto" w:fill="FAFAFA"/>
        </w:rPr>
        <w:t>Rose questions whether there is consideration for her contract to perform with Saxophone Symphony. To constitute consideration, there must be</w:t>
      </w:r>
    </w:p>
    <w:p w14:paraId="5232E1B5" w14:textId="77777777" w:rsidR="00AB738C" w:rsidRPr="00AB738C" w:rsidRDefault="00AB738C" w:rsidP="00391349">
      <w:pPr>
        <w:pStyle w:val="ListParagraph"/>
        <w:numPr>
          <w:ilvl w:val="0"/>
          <w:numId w:val="2"/>
        </w:numPr>
        <w:spacing w:line="240" w:lineRule="auto"/>
      </w:pPr>
      <w:r>
        <w:rPr>
          <w:color w:val="000000"/>
          <w:sz w:val="22"/>
          <w:shd w:val="clear" w:color="auto" w:fill="FAFAFA"/>
        </w:rPr>
        <w:t>Serious thought underlying each party’s intent to contract</w:t>
      </w:r>
    </w:p>
    <w:p w14:paraId="0509BCBE" w14:textId="77777777" w:rsidR="00AB738C" w:rsidRPr="00AB738C" w:rsidRDefault="00AB738C" w:rsidP="00391349">
      <w:pPr>
        <w:pStyle w:val="ListParagraph"/>
        <w:numPr>
          <w:ilvl w:val="0"/>
          <w:numId w:val="2"/>
        </w:numPr>
        <w:spacing w:line="240" w:lineRule="auto"/>
      </w:pPr>
      <w:r>
        <w:rPr>
          <w:color w:val="000000"/>
          <w:sz w:val="22"/>
          <w:shd w:val="clear" w:color="auto" w:fill="E8F2FC"/>
        </w:rPr>
        <w:t>a bargained-for exchange</w:t>
      </w:r>
    </w:p>
    <w:p w14:paraId="619A6C49" w14:textId="77777777" w:rsidR="00AB738C" w:rsidRPr="00AB738C" w:rsidRDefault="00AB738C" w:rsidP="00391349">
      <w:pPr>
        <w:pStyle w:val="ListParagraph"/>
        <w:numPr>
          <w:ilvl w:val="0"/>
          <w:numId w:val="2"/>
        </w:numPr>
        <w:spacing w:line="240" w:lineRule="auto"/>
      </w:pPr>
      <w:r>
        <w:rPr>
          <w:color w:val="000000"/>
          <w:sz w:val="22"/>
          <w:shd w:val="clear" w:color="auto" w:fill="E8F2FC"/>
        </w:rPr>
        <w:t>a payment</w:t>
      </w:r>
    </w:p>
    <w:p w14:paraId="7C390D40" w14:textId="77777777" w:rsidR="00AB738C" w:rsidRPr="00391349" w:rsidRDefault="00AB738C" w:rsidP="00391349">
      <w:pPr>
        <w:pStyle w:val="ListParagraph"/>
        <w:numPr>
          <w:ilvl w:val="0"/>
          <w:numId w:val="2"/>
        </w:numPr>
        <w:spacing w:line="240" w:lineRule="auto"/>
      </w:pPr>
      <w:r>
        <w:rPr>
          <w:color w:val="000000"/>
          <w:sz w:val="22"/>
          <w:shd w:val="clear" w:color="auto" w:fill="E8F2FC"/>
        </w:rPr>
        <w:t>a performance</w:t>
      </w:r>
    </w:p>
    <w:p w14:paraId="33BE3D32" w14:textId="77777777" w:rsidR="00391349" w:rsidRPr="00AB738C" w:rsidRDefault="00391349" w:rsidP="00391349">
      <w:pPr>
        <w:pStyle w:val="ListParagraph"/>
        <w:spacing w:line="240" w:lineRule="auto"/>
        <w:ind w:left="1080" w:firstLine="0"/>
      </w:pPr>
    </w:p>
    <w:p w14:paraId="243E8533" w14:textId="77777777" w:rsidR="00AB738C" w:rsidRPr="00AB738C" w:rsidRDefault="00AB738C" w:rsidP="00391349">
      <w:pPr>
        <w:pStyle w:val="ListParagraph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</w:rPr>
      </w:pPr>
      <w:r w:rsidRPr="00AB738C">
        <w:rPr>
          <w:rFonts w:eastAsia="Times New Roman" w:cs="Times New Roman"/>
          <w:color w:val="000000"/>
          <w:sz w:val="22"/>
        </w:rPr>
        <w:t>Boyd defends against a breach-of-contract suit by College Credit Corporation by claiming that their deal—a student loan accruing interest at a certain rate and payable beginning on a certain date—was unfair because the consideration for their contract was inadequate.</w:t>
      </w:r>
    </w:p>
    <w:p w14:paraId="0D88CDCC" w14:textId="77777777" w:rsidR="00AB738C" w:rsidRPr="00AB738C" w:rsidRDefault="00AB738C" w:rsidP="00391349">
      <w:pPr>
        <w:pStyle w:val="ListParagraph"/>
        <w:spacing w:after="0" w:line="240" w:lineRule="auto"/>
        <w:ind w:firstLine="0"/>
        <w:rPr>
          <w:rFonts w:eastAsia="Times New Roman" w:cs="Times New Roman"/>
          <w:szCs w:val="24"/>
        </w:rPr>
      </w:pPr>
    </w:p>
    <w:p w14:paraId="544BBD89" w14:textId="77777777" w:rsidR="00AB738C" w:rsidRDefault="00AB738C" w:rsidP="00391349">
      <w:pPr>
        <w:pStyle w:val="ListParagraph"/>
        <w:shd w:val="clear" w:color="auto" w:fill="FAFAFA"/>
        <w:spacing w:after="0" w:line="240" w:lineRule="auto"/>
        <w:ind w:firstLine="0"/>
        <w:rPr>
          <w:rFonts w:eastAsia="Times New Roman" w:cs="Times New Roman"/>
          <w:color w:val="000000"/>
          <w:sz w:val="22"/>
        </w:rPr>
      </w:pPr>
      <w:r w:rsidRPr="00AB738C">
        <w:rPr>
          <w:rFonts w:eastAsia="Times New Roman" w:cs="Times New Roman"/>
          <w:color w:val="000000"/>
          <w:sz w:val="22"/>
        </w:rPr>
        <w:t>Refer to Fact Pattern 13-2. If, as Boyd claims, the consideration in this problem is inadequate, it may indicate a lack of</w:t>
      </w:r>
    </w:p>
    <w:p w14:paraId="78B313F9" w14:textId="77777777" w:rsidR="00AB738C" w:rsidRPr="00AB738C" w:rsidRDefault="00AB738C" w:rsidP="00391349">
      <w:pPr>
        <w:pStyle w:val="ListParagraph"/>
        <w:shd w:val="clear" w:color="auto" w:fill="FAFAFA"/>
        <w:spacing w:after="0" w:line="240" w:lineRule="auto"/>
        <w:ind w:firstLine="0"/>
        <w:rPr>
          <w:rFonts w:eastAsia="Times New Roman" w:cs="Times New Roman"/>
          <w:color w:val="000000"/>
          <w:sz w:val="22"/>
        </w:rPr>
      </w:pPr>
    </w:p>
    <w:p w14:paraId="0912242F" w14:textId="77777777" w:rsidR="00AB738C" w:rsidRPr="00AB738C" w:rsidRDefault="00AB738C" w:rsidP="00391349">
      <w:pPr>
        <w:pStyle w:val="ListParagraph"/>
        <w:numPr>
          <w:ilvl w:val="0"/>
          <w:numId w:val="3"/>
        </w:numPr>
        <w:spacing w:line="240" w:lineRule="auto"/>
      </w:pPr>
      <w:r>
        <w:rPr>
          <w:color w:val="000000"/>
          <w:sz w:val="22"/>
          <w:shd w:val="clear" w:color="auto" w:fill="E8F2FC"/>
        </w:rPr>
        <w:t>“heft,” “substance,” or “weight” in the terms of the contract</w:t>
      </w:r>
    </w:p>
    <w:p w14:paraId="1802C1C5" w14:textId="77777777" w:rsidR="00AB738C" w:rsidRPr="00AB738C" w:rsidRDefault="00AB738C" w:rsidP="00391349">
      <w:pPr>
        <w:pStyle w:val="ListParagraph"/>
        <w:numPr>
          <w:ilvl w:val="0"/>
          <w:numId w:val="3"/>
        </w:numPr>
        <w:spacing w:line="240" w:lineRule="auto"/>
      </w:pPr>
      <w:r>
        <w:rPr>
          <w:color w:val="000000"/>
          <w:sz w:val="22"/>
          <w:shd w:val="clear" w:color="auto" w:fill="E8F2FC"/>
        </w:rPr>
        <w:t>flexibility on the part of College Credit to accommodate Boyd’s needs</w:t>
      </w:r>
    </w:p>
    <w:p w14:paraId="3CD059DD" w14:textId="77777777" w:rsidR="00AB738C" w:rsidRPr="00AB738C" w:rsidRDefault="00AB738C" w:rsidP="00391349">
      <w:pPr>
        <w:pStyle w:val="ListParagraph"/>
        <w:numPr>
          <w:ilvl w:val="0"/>
          <w:numId w:val="3"/>
        </w:numPr>
        <w:spacing w:line="240" w:lineRule="auto"/>
      </w:pPr>
      <w:r>
        <w:rPr>
          <w:color w:val="000000"/>
          <w:sz w:val="22"/>
          <w:shd w:val="clear" w:color="auto" w:fill="E8F2FC"/>
        </w:rPr>
        <w:t>accord in Boyd’s satisfaction with the value of the deal</w:t>
      </w:r>
    </w:p>
    <w:p w14:paraId="20144F13" w14:textId="77777777" w:rsidR="00AB738C" w:rsidRPr="00391349" w:rsidRDefault="00AB738C" w:rsidP="00391349">
      <w:pPr>
        <w:pStyle w:val="ListParagraph"/>
        <w:numPr>
          <w:ilvl w:val="0"/>
          <w:numId w:val="3"/>
        </w:numPr>
        <w:spacing w:line="240" w:lineRule="auto"/>
      </w:pPr>
      <w:r>
        <w:rPr>
          <w:color w:val="000000"/>
          <w:sz w:val="22"/>
          <w:shd w:val="clear" w:color="auto" w:fill="E8F2FC"/>
        </w:rPr>
        <w:t>voluntary consent</w:t>
      </w:r>
    </w:p>
    <w:p w14:paraId="462A52EF" w14:textId="77777777" w:rsidR="00391349" w:rsidRPr="00AB738C" w:rsidRDefault="00391349" w:rsidP="00391349">
      <w:pPr>
        <w:pStyle w:val="ListParagraph"/>
        <w:spacing w:line="240" w:lineRule="auto"/>
        <w:ind w:left="1080" w:firstLine="0"/>
      </w:pPr>
    </w:p>
    <w:p w14:paraId="60BC7C28" w14:textId="77777777" w:rsidR="00AB738C" w:rsidRPr="00AB738C" w:rsidRDefault="00AB738C" w:rsidP="00391349">
      <w:pPr>
        <w:pStyle w:val="ListParagraph"/>
        <w:numPr>
          <w:ilvl w:val="0"/>
          <w:numId w:val="1"/>
        </w:numPr>
        <w:spacing w:line="240" w:lineRule="auto"/>
      </w:pPr>
      <w:r>
        <w:rPr>
          <w:color w:val="000000"/>
          <w:sz w:val="22"/>
          <w:shd w:val="clear" w:color="auto" w:fill="FAFAFA"/>
        </w:rPr>
        <w:t>Digital Enterprise, Inc., promises to pay its employees a year-end bonus “if profits continue to be high and management agrees at the time.” This is</w:t>
      </w:r>
    </w:p>
    <w:p w14:paraId="39F3E27F" w14:textId="77777777" w:rsidR="00AB738C" w:rsidRPr="00AB738C" w:rsidRDefault="00AB738C" w:rsidP="00391349">
      <w:pPr>
        <w:pStyle w:val="ListParagraph"/>
        <w:numPr>
          <w:ilvl w:val="0"/>
          <w:numId w:val="4"/>
        </w:numPr>
        <w:spacing w:line="240" w:lineRule="auto"/>
      </w:pPr>
      <w:r>
        <w:rPr>
          <w:color w:val="000000"/>
          <w:sz w:val="22"/>
          <w:shd w:val="clear" w:color="auto" w:fill="E8F2FC"/>
        </w:rPr>
        <w:t>an option-to-cancel clause</w:t>
      </w:r>
    </w:p>
    <w:p w14:paraId="5C45056A" w14:textId="77777777" w:rsidR="00AB738C" w:rsidRPr="00AB738C" w:rsidRDefault="00AB738C" w:rsidP="00391349">
      <w:pPr>
        <w:pStyle w:val="ListParagraph"/>
        <w:numPr>
          <w:ilvl w:val="0"/>
          <w:numId w:val="4"/>
        </w:numPr>
        <w:spacing w:line="240" w:lineRule="auto"/>
      </w:pPr>
      <w:r>
        <w:rPr>
          <w:color w:val="000000"/>
          <w:sz w:val="22"/>
          <w:shd w:val="clear" w:color="auto" w:fill="E8F2FC"/>
        </w:rPr>
        <w:t>an illusory promise</w:t>
      </w:r>
    </w:p>
    <w:p w14:paraId="5EEDA732" w14:textId="77777777" w:rsidR="00AB738C" w:rsidRPr="00AB738C" w:rsidRDefault="00AB738C" w:rsidP="00391349">
      <w:pPr>
        <w:pStyle w:val="ListParagraph"/>
        <w:numPr>
          <w:ilvl w:val="0"/>
          <w:numId w:val="4"/>
        </w:numPr>
        <w:spacing w:line="240" w:lineRule="auto"/>
      </w:pPr>
      <w:r>
        <w:rPr>
          <w:color w:val="000000"/>
          <w:sz w:val="22"/>
          <w:shd w:val="clear" w:color="auto" w:fill="E8F2FC"/>
        </w:rPr>
        <w:t>an output contract</w:t>
      </w:r>
    </w:p>
    <w:p w14:paraId="5E341463" w14:textId="77777777" w:rsidR="00AB738C" w:rsidRPr="00391349" w:rsidRDefault="00AB738C" w:rsidP="00391349">
      <w:pPr>
        <w:pStyle w:val="ListParagraph"/>
        <w:numPr>
          <w:ilvl w:val="0"/>
          <w:numId w:val="4"/>
        </w:numPr>
        <w:spacing w:line="240" w:lineRule="auto"/>
      </w:pPr>
      <w:r>
        <w:rPr>
          <w:color w:val="000000"/>
          <w:sz w:val="22"/>
          <w:shd w:val="clear" w:color="auto" w:fill="E8F2FC"/>
        </w:rPr>
        <w:t>an enforceable contract</w:t>
      </w:r>
    </w:p>
    <w:p w14:paraId="0EFEF109" w14:textId="77777777" w:rsidR="00391349" w:rsidRPr="00AB738C" w:rsidRDefault="00391349" w:rsidP="00391349">
      <w:pPr>
        <w:pStyle w:val="ListParagraph"/>
        <w:spacing w:line="240" w:lineRule="auto"/>
        <w:ind w:left="1080" w:firstLine="0"/>
      </w:pPr>
    </w:p>
    <w:p w14:paraId="65719C4A" w14:textId="77777777" w:rsidR="00AB738C" w:rsidRPr="00AB738C" w:rsidRDefault="00AB738C" w:rsidP="00391349">
      <w:pPr>
        <w:pStyle w:val="ListParagraph"/>
        <w:numPr>
          <w:ilvl w:val="0"/>
          <w:numId w:val="1"/>
        </w:numPr>
        <w:spacing w:line="240" w:lineRule="auto"/>
      </w:pPr>
      <w:r>
        <w:rPr>
          <w:color w:val="000000"/>
          <w:sz w:val="22"/>
          <w:shd w:val="clear" w:color="auto" w:fill="FAFAFA"/>
        </w:rPr>
        <w:t>Rosa, a seventeen-year-old, signs a contract to sell her car to Street Fleet Cars. Later, Rosa decides not to sell the car. Rosa is liable to Street Fleet for</w:t>
      </w:r>
    </w:p>
    <w:p w14:paraId="5285C1A9" w14:textId="77777777" w:rsidR="00AB738C" w:rsidRPr="00AB738C" w:rsidRDefault="00AB738C" w:rsidP="00391349">
      <w:pPr>
        <w:pStyle w:val="ListParagraph"/>
        <w:numPr>
          <w:ilvl w:val="0"/>
          <w:numId w:val="5"/>
        </w:numPr>
        <w:spacing w:line="240" w:lineRule="auto"/>
      </w:pPr>
      <w:r>
        <w:rPr>
          <w:color w:val="000000"/>
          <w:sz w:val="22"/>
          <w:shd w:val="clear" w:color="auto" w:fill="E8F2FC"/>
        </w:rPr>
        <w:t>​Nothing</w:t>
      </w:r>
    </w:p>
    <w:p w14:paraId="7063571E" w14:textId="77777777" w:rsidR="00AB738C" w:rsidRPr="00AB738C" w:rsidRDefault="00AB738C" w:rsidP="00391349">
      <w:pPr>
        <w:pStyle w:val="ListParagraph"/>
        <w:numPr>
          <w:ilvl w:val="0"/>
          <w:numId w:val="5"/>
        </w:numPr>
        <w:spacing w:line="240" w:lineRule="auto"/>
      </w:pPr>
      <w:r>
        <w:rPr>
          <w:color w:val="000000"/>
          <w:sz w:val="22"/>
          <w:shd w:val="clear" w:color="auto" w:fill="E8F2FC"/>
        </w:rPr>
        <w:t>​the value of her performance under the contract</w:t>
      </w:r>
    </w:p>
    <w:p w14:paraId="2E121B3A" w14:textId="77777777" w:rsidR="00AB738C" w:rsidRPr="00AB738C" w:rsidRDefault="00AB738C" w:rsidP="00391349">
      <w:pPr>
        <w:pStyle w:val="ListParagraph"/>
        <w:numPr>
          <w:ilvl w:val="0"/>
          <w:numId w:val="5"/>
        </w:numPr>
        <w:spacing w:line="240" w:lineRule="auto"/>
      </w:pPr>
      <w:r>
        <w:rPr>
          <w:color w:val="000000"/>
          <w:sz w:val="22"/>
          <w:shd w:val="clear" w:color="auto" w:fill="E8F2FC"/>
        </w:rPr>
        <w:t>the amount of the buyer’s profit on the deal</w:t>
      </w:r>
    </w:p>
    <w:p w14:paraId="07AB4755" w14:textId="77777777" w:rsidR="00AB738C" w:rsidRPr="00391349" w:rsidRDefault="00AB738C" w:rsidP="00391349">
      <w:pPr>
        <w:pStyle w:val="ListParagraph"/>
        <w:numPr>
          <w:ilvl w:val="0"/>
          <w:numId w:val="5"/>
        </w:numPr>
        <w:spacing w:line="240" w:lineRule="auto"/>
      </w:pPr>
      <w:r>
        <w:rPr>
          <w:color w:val="000000"/>
          <w:sz w:val="22"/>
          <w:shd w:val="clear" w:color="auto" w:fill="E8F2FC"/>
        </w:rPr>
        <w:t>the cost of</w:t>
      </w:r>
      <w:r>
        <w:rPr>
          <w:rStyle w:val="apple-converted-space"/>
          <w:color w:val="000000"/>
          <w:sz w:val="22"/>
          <w:shd w:val="clear" w:color="auto" w:fill="E8F2FC"/>
        </w:rPr>
        <w:t> </w:t>
      </w:r>
      <w:r>
        <w:rPr>
          <w:color w:val="000000"/>
          <w:sz w:val="22"/>
          <w:shd w:val="clear" w:color="auto" w:fill="E8F2FC"/>
        </w:rPr>
        <w:t>a car of comparable value</w:t>
      </w:r>
    </w:p>
    <w:p w14:paraId="50DC3163" w14:textId="77777777" w:rsidR="00391349" w:rsidRPr="00AB738C" w:rsidRDefault="00391349" w:rsidP="00391349">
      <w:pPr>
        <w:pStyle w:val="ListParagraph"/>
        <w:spacing w:line="240" w:lineRule="auto"/>
        <w:ind w:left="1080" w:firstLine="0"/>
      </w:pPr>
    </w:p>
    <w:p w14:paraId="2A5F94EF" w14:textId="77777777" w:rsidR="00AB738C" w:rsidRPr="00391349" w:rsidRDefault="00AB738C" w:rsidP="00391349">
      <w:pPr>
        <w:pStyle w:val="ListParagraph"/>
        <w:numPr>
          <w:ilvl w:val="0"/>
          <w:numId w:val="1"/>
        </w:numPr>
        <w:spacing w:line="240" w:lineRule="auto"/>
      </w:pPr>
      <w:r>
        <w:rPr>
          <w:color w:val="000000"/>
          <w:sz w:val="22"/>
          <w:shd w:val="clear" w:color="auto" w:fill="FAFAFA"/>
        </w:rPr>
        <w:t>Reed agrees to sell his Sports Equipment store to Taylor. As part of the sale, Reed promises not to open a similar, competing store anywhere. This promise is most likely</w:t>
      </w:r>
    </w:p>
    <w:p w14:paraId="2FE152DE" w14:textId="77777777" w:rsidR="00391349" w:rsidRPr="00391349" w:rsidRDefault="00391349" w:rsidP="00391349">
      <w:pPr>
        <w:pStyle w:val="ListParagraph"/>
        <w:numPr>
          <w:ilvl w:val="0"/>
          <w:numId w:val="6"/>
        </w:numPr>
        <w:spacing w:line="240" w:lineRule="auto"/>
      </w:pPr>
      <w:r>
        <w:rPr>
          <w:color w:val="000000"/>
          <w:sz w:val="22"/>
          <w:shd w:val="clear" w:color="auto" w:fill="E8F2FC"/>
        </w:rPr>
        <w:t>invalid because of the unreasonable terms of area and time</w:t>
      </w:r>
    </w:p>
    <w:p w14:paraId="7234D168" w14:textId="77777777" w:rsidR="00391349" w:rsidRPr="00391349" w:rsidRDefault="00391349" w:rsidP="00391349">
      <w:pPr>
        <w:pStyle w:val="ListParagraph"/>
        <w:numPr>
          <w:ilvl w:val="0"/>
          <w:numId w:val="6"/>
        </w:numPr>
        <w:spacing w:line="240" w:lineRule="auto"/>
      </w:pPr>
      <w:r>
        <w:rPr>
          <w:color w:val="000000"/>
          <w:sz w:val="22"/>
          <w:shd w:val="clear" w:color="auto" w:fill="E8F2FC"/>
        </w:rPr>
        <w:t>valid because it is</w:t>
      </w:r>
      <w:r>
        <w:rPr>
          <w:rStyle w:val="apple-converted-space"/>
          <w:color w:val="000000"/>
          <w:sz w:val="22"/>
          <w:shd w:val="clear" w:color="auto" w:fill="E8F2FC"/>
        </w:rPr>
        <w:t> </w:t>
      </w:r>
      <w:r>
        <w:rPr>
          <w:color w:val="000000"/>
          <w:sz w:val="22"/>
          <w:shd w:val="clear" w:color="auto" w:fill="E8F2FC"/>
        </w:rPr>
        <w:t>part of a sale of an ongoing business</w:t>
      </w:r>
    </w:p>
    <w:p w14:paraId="6F527CE9" w14:textId="77777777" w:rsidR="00391349" w:rsidRPr="00391349" w:rsidRDefault="00391349" w:rsidP="00391349">
      <w:pPr>
        <w:pStyle w:val="ListParagraph"/>
        <w:numPr>
          <w:ilvl w:val="0"/>
          <w:numId w:val="6"/>
        </w:numPr>
        <w:spacing w:line="240" w:lineRule="auto"/>
      </w:pPr>
      <w:r>
        <w:rPr>
          <w:color w:val="000000"/>
          <w:sz w:val="22"/>
          <w:shd w:val="clear" w:color="auto" w:fill="E8F2FC"/>
        </w:rPr>
        <w:t>​invalid because</w:t>
      </w:r>
      <w:r>
        <w:rPr>
          <w:rStyle w:val="apple-converted-space"/>
          <w:color w:val="000000"/>
          <w:sz w:val="22"/>
          <w:shd w:val="clear" w:color="auto" w:fill="E8F2FC"/>
        </w:rPr>
        <w:t> </w:t>
      </w:r>
      <w:r>
        <w:rPr>
          <w:color w:val="000000"/>
          <w:sz w:val="22"/>
          <w:shd w:val="clear" w:color="auto" w:fill="E8F2FC"/>
        </w:rPr>
        <w:t>it is part of a sale of an ongoing business</w:t>
      </w:r>
    </w:p>
    <w:p w14:paraId="4A8EF9D8" w14:textId="77777777" w:rsidR="00391349" w:rsidRPr="00391349" w:rsidRDefault="00391349" w:rsidP="00391349">
      <w:pPr>
        <w:pStyle w:val="ListParagraph"/>
        <w:numPr>
          <w:ilvl w:val="0"/>
          <w:numId w:val="6"/>
        </w:numPr>
        <w:spacing w:line="240" w:lineRule="auto"/>
      </w:pPr>
      <w:r>
        <w:rPr>
          <w:color w:val="000000"/>
          <w:sz w:val="22"/>
          <w:shd w:val="clear" w:color="auto" w:fill="E8F2FC"/>
        </w:rPr>
        <w:t>valid if Reed and Taylor are reasonably intelligent</w:t>
      </w:r>
    </w:p>
    <w:p w14:paraId="6A13AF67" w14:textId="77777777" w:rsidR="00391349" w:rsidRPr="00AB738C" w:rsidRDefault="00391349" w:rsidP="00391349">
      <w:pPr>
        <w:pStyle w:val="ListParagraph"/>
        <w:spacing w:line="240" w:lineRule="auto"/>
        <w:ind w:left="1080" w:firstLine="0"/>
      </w:pPr>
    </w:p>
    <w:p w14:paraId="103CFDC1" w14:textId="77777777" w:rsidR="00AB738C" w:rsidRPr="00391349" w:rsidRDefault="00AB738C" w:rsidP="00391349">
      <w:pPr>
        <w:pStyle w:val="ListParagraph"/>
        <w:numPr>
          <w:ilvl w:val="0"/>
          <w:numId w:val="1"/>
        </w:numPr>
        <w:spacing w:line="240" w:lineRule="auto"/>
      </w:pPr>
      <w:r>
        <w:rPr>
          <w:color w:val="000000"/>
          <w:sz w:val="22"/>
          <w:shd w:val="clear" w:color="auto" w:fill="FAFAFA"/>
        </w:rPr>
        <w:t>All gambling contracts are legal but voidable</w:t>
      </w:r>
    </w:p>
    <w:p w14:paraId="0EDF87D8" w14:textId="77777777" w:rsidR="00391349" w:rsidRPr="00391349" w:rsidRDefault="00391349" w:rsidP="00391349">
      <w:pPr>
        <w:pStyle w:val="ListParagraph"/>
        <w:numPr>
          <w:ilvl w:val="0"/>
          <w:numId w:val="7"/>
        </w:numPr>
        <w:spacing w:line="240" w:lineRule="auto"/>
      </w:pPr>
      <w:r>
        <w:rPr>
          <w:color w:val="000000"/>
          <w:sz w:val="22"/>
          <w:shd w:val="clear" w:color="auto" w:fill="FAFAFA"/>
        </w:rPr>
        <w:t xml:space="preserve">True </w:t>
      </w:r>
    </w:p>
    <w:p w14:paraId="306B1BD2" w14:textId="77777777" w:rsidR="00391349" w:rsidRPr="00391349" w:rsidRDefault="00391349" w:rsidP="00391349">
      <w:pPr>
        <w:pStyle w:val="ListParagraph"/>
        <w:numPr>
          <w:ilvl w:val="0"/>
          <w:numId w:val="7"/>
        </w:numPr>
        <w:spacing w:line="240" w:lineRule="auto"/>
      </w:pPr>
      <w:r>
        <w:rPr>
          <w:color w:val="000000"/>
          <w:sz w:val="22"/>
          <w:shd w:val="clear" w:color="auto" w:fill="FAFAFA"/>
        </w:rPr>
        <w:t>False</w:t>
      </w:r>
    </w:p>
    <w:p w14:paraId="18172387" w14:textId="77777777" w:rsidR="00391349" w:rsidRPr="00AB738C" w:rsidRDefault="00391349" w:rsidP="00391349">
      <w:pPr>
        <w:pStyle w:val="ListParagraph"/>
        <w:spacing w:line="240" w:lineRule="auto"/>
        <w:ind w:left="1080" w:firstLine="0"/>
      </w:pPr>
    </w:p>
    <w:p w14:paraId="4ABABC85" w14:textId="77777777" w:rsidR="00AB738C" w:rsidRPr="00391349" w:rsidRDefault="00AB738C" w:rsidP="00391349">
      <w:pPr>
        <w:pStyle w:val="ListParagraph"/>
        <w:numPr>
          <w:ilvl w:val="0"/>
          <w:numId w:val="1"/>
        </w:numPr>
        <w:spacing w:line="240" w:lineRule="auto"/>
      </w:pPr>
      <w:r>
        <w:rPr>
          <w:color w:val="000000"/>
          <w:sz w:val="22"/>
          <w:shd w:val="clear" w:color="auto" w:fill="FAFAFA"/>
        </w:rPr>
        <w:t>Data Storage Inc. offers to provide cloud-computing services to Enterprises, LLC, but mistakenly transposes some of the digits in the price so that $15,400 appears in the offer as $14,500. Enterprises accepts the written offer</w:t>
      </w:r>
    </w:p>
    <w:p w14:paraId="78DF2948" w14:textId="77777777" w:rsidR="00391349" w:rsidRPr="00391349" w:rsidRDefault="00391349" w:rsidP="00391349">
      <w:pPr>
        <w:pStyle w:val="ListParagraph"/>
        <w:numPr>
          <w:ilvl w:val="0"/>
          <w:numId w:val="8"/>
        </w:numPr>
        <w:spacing w:line="240" w:lineRule="auto"/>
      </w:pPr>
      <w:r>
        <w:rPr>
          <w:color w:val="000000"/>
          <w:sz w:val="22"/>
          <w:shd w:val="clear" w:color="auto" w:fill="E8F2FC"/>
        </w:rPr>
        <w:t>a mistake of value does not afford relief from a contract</w:t>
      </w:r>
    </w:p>
    <w:p w14:paraId="243FAFBC" w14:textId="77777777" w:rsidR="00391349" w:rsidRPr="00391349" w:rsidRDefault="00391349" w:rsidP="00391349">
      <w:pPr>
        <w:pStyle w:val="ListParagraph"/>
        <w:numPr>
          <w:ilvl w:val="0"/>
          <w:numId w:val="8"/>
        </w:numPr>
        <w:spacing w:line="240" w:lineRule="auto"/>
      </w:pPr>
      <w:r>
        <w:rPr>
          <w:color w:val="000000"/>
          <w:sz w:val="22"/>
          <w:shd w:val="clear" w:color="auto" w:fill="E8F2FC"/>
        </w:rPr>
        <w:t>the price was below the prices of comparable devices</w:t>
      </w:r>
    </w:p>
    <w:p w14:paraId="3A458D73" w14:textId="77777777" w:rsidR="00391349" w:rsidRPr="00391349" w:rsidRDefault="00391349" w:rsidP="00391349">
      <w:pPr>
        <w:pStyle w:val="ListParagraph"/>
        <w:numPr>
          <w:ilvl w:val="0"/>
          <w:numId w:val="8"/>
        </w:numPr>
        <w:spacing w:line="240" w:lineRule="auto"/>
      </w:pPr>
      <w:r>
        <w:rPr>
          <w:color w:val="000000"/>
          <w:sz w:val="22"/>
          <w:shd w:val="clear" w:color="auto" w:fill="E8F2FC"/>
        </w:rPr>
        <w:t>a bilateral mistake does not afford relief from a contract</w:t>
      </w:r>
    </w:p>
    <w:p w14:paraId="19503990" w14:textId="77777777" w:rsidR="00391349" w:rsidRPr="00391349" w:rsidRDefault="00391349" w:rsidP="00391349">
      <w:pPr>
        <w:pStyle w:val="ListParagraph"/>
        <w:numPr>
          <w:ilvl w:val="0"/>
          <w:numId w:val="8"/>
        </w:numPr>
        <w:spacing w:line="240" w:lineRule="auto"/>
      </w:pPr>
      <w:r>
        <w:rPr>
          <w:color w:val="000000"/>
          <w:sz w:val="22"/>
          <w:shd w:val="clear" w:color="auto" w:fill="E8F2FC"/>
        </w:rPr>
        <w:lastRenderedPageBreak/>
        <w:t>a unilateral mistake does not afford relief from a contract</w:t>
      </w:r>
    </w:p>
    <w:p w14:paraId="35BD1969" w14:textId="77777777" w:rsidR="00391349" w:rsidRPr="00AB738C" w:rsidRDefault="00391349" w:rsidP="00391349">
      <w:pPr>
        <w:pStyle w:val="ListParagraph"/>
        <w:spacing w:line="240" w:lineRule="auto"/>
        <w:ind w:left="1080" w:firstLine="0"/>
      </w:pPr>
      <w:bookmarkStart w:id="0" w:name="_GoBack"/>
      <w:bookmarkEnd w:id="0"/>
    </w:p>
    <w:p w14:paraId="3284B1A7" w14:textId="77777777" w:rsidR="00AB738C" w:rsidRPr="00AB738C" w:rsidRDefault="00AB738C" w:rsidP="00391349">
      <w:pPr>
        <w:pStyle w:val="ListParagraph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</w:rPr>
      </w:pPr>
      <w:r w:rsidRPr="00AB738C">
        <w:rPr>
          <w:rFonts w:eastAsia="Times New Roman" w:cs="Times New Roman"/>
          <w:color w:val="000000"/>
          <w:sz w:val="22"/>
        </w:rPr>
        <w:t>County Title Company processes information furnished by others to transfer title to real estate from a seller to a buyer. In performing this task for a sale of land from Doyle to Ezra, the furnished information is mistaken.</w:t>
      </w:r>
    </w:p>
    <w:p w14:paraId="27A02BB6" w14:textId="77777777" w:rsidR="00AB738C" w:rsidRPr="00AB738C" w:rsidRDefault="00AB738C" w:rsidP="00391349">
      <w:pPr>
        <w:pStyle w:val="ListParagraph"/>
        <w:spacing w:after="0" w:line="240" w:lineRule="auto"/>
        <w:ind w:firstLine="0"/>
        <w:rPr>
          <w:rFonts w:eastAsia="Times New Roman" w:cs="Times New Roman"/>
          <w:szCs w:val="24"/>
        </w:rPr>
      </w:pPr>
    </w:p>
    <w:p w14:paraId="46B9A901" w14:textId="77777777" w:rsidR="00AB738C" w:rsidRDefault="00AB738C" w:rsidP="00391349">
      <w:pPr>
        <w:pStyle w:val="ListParagraph"/>
        <w:shd w:val="clear" w:color="auto" w:fill="FAFAFA"/>
        <w:spacing w:after="0" w:line="240" w:lineRule="auto"/>
        <w:ind w:firstLine="0"/>
        <w:rPr>
          <w:rFonts w:eastAsia="Times New Roman" w:cs="Times New Roman"/>
          <w:color w:val="000000"/>
          <w:sz w:val="22"/>
        </w:rPr>
      </w:pPr>
      <w:r w:rsidRPr="00AB738C">
        <w:rPr>
          <w:rFonts w:eastAsia="Times New Roman" w:cs="Times New Roman"/>
          <w:color w:val="000000"/>
          <w:sz w:val="22"/>
        </w:rPr>
        <w:t>Refer to Fact Pattern 15–3. The contract between Doyle and Ezra that includes the mistake may be rescinded if the mistake involves</w:t>
      </w:r>
    </w:p>
    <w:p w14:paraId="5B955491" w14:textId="77777777" w:rsidR="00391349" w:rsidRDefault="00391349" w:rsidP="00391349">
      <w:pPr>
        <w:pStyle w:val="ListParagraph"/>
        <w:shd w:val="clear" w:color="auto" w:fill="FAFAFA"/>
        <w:spacing w:after="0" w:line="240" w:lineRule="auto"/>
        <w:ind w:firstLine="0"/>
        <w:rPr>
          <w:rFonts w:eastAsia="Times New Roman" w:cs="Times New Roman"/>
          <w:color w:val="000000"/>
          <w:sz w:val="22"/>
        </w:rPr>
      </w:pPr>
    </w:p>
    <w:p w14:paraId="0ADA2A47" w14:textId="77777777" w:rsidR="00391349" w:rsidRPr="00391349" w:rsidRDefault="00391349" w:rsidP="00391349">
      <w:pPr>
        <w:pStyle w:val="ListParagraph"/>
        <w:numPr>
          <w:ilvl w:val="0"/>
          <w:numId w:val="9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value or quality</w:t>
      </w:r>
    </w:p>
    <w:p w14:paraId="6E9492F9" w14:textId="77777777" w:rsidR="00391349" w:rsidRPr="00391349" w:rsidRDefault="00391349" w:rsidP="00391349">
      <w:pPr>
        <w:pStyle w:val="ListParagraph"/>
        <w:numPr>
          <w:ilvl w:val="0"/>
          <w:numId w:val="9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a material fact</w:t>
      </w:r>
    </w:p>
    <w:p w14:paraId="54D7489A" w14:textId="77777777" w:rsidR="00391349" w:rsidRPr="00391349" w:rsidRDefault="00391349" w:rsidP="00391349">
      <w:pPr>
        <w:pStyle w:val="ListParagraph"/>
        <w:numPr>
          <w:ilvl w:val="0"/>
          <w:numId w:val="9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any of the choices</w:t>
      </w:r>
    </w:p>
    <w:p w14:paraId="62091662" w14:textId="77777777" w:rsidR="00391349" w:rsidRDefault="00391349" w:rsidP="00391349">
      <w:pPr>
        <w:pStyle w:val="ListParagraph"/>
        <w:numPr>
          <w:ilvl w:val="0"/>
          <w:numId w:val="9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any fact</w:t>
      </w:r>
    </w:p>
    <w:p w14:paraId="11AC90A9" w14:textId="77777777" w:rsidR="00AB738C" w:rsidRDefault="00AB738C" w:rsidP="00391349">
      <w:pPr>
        <w:pStyle w:val="ListParagraph"/>
        <w:shd w:val="clear" w:color="auto" w:fill="FAFAFA"/>
        <w:spacing w:after="0" w:line="240" w:lineRule="auto"/>
        <w:ind w:firstLine="0"/>
        <w:rPr>
          <w:rFonts w:eastAsia="Times New Roman" w:cs="Times New Roman"/>
          <w:color w:val="000000"/>
          <w:sz w:val="22"/>
        </w:rPr>
      </w:pPr>
    </w:p>
    <w:p w14:paraId="24365BD1" w14:textId="77777777" w:rsidR="00AB738C" w:rsidRPr="00AB738C" w:rsidRDefault="00AB738C" w:rsidP="00391349">
      <w:pPr>
        <w:pStyle w:val="ListParagraph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</w:rPr>
      </w:pPr>
      <w:r w:rsidRPr="00AB738C">
        <w:rPr>
          <w:rFonts w:eastAsia="Times New Roman" w:cs="Times New Roman"/>
          <w:color w:val="000000"/>
          <w:sz w:val="22"/>
        </w:rPr>
        <w:t>In selling a commercial building, Riley tells Sam that the property has a certain capacity, making it suitable for a nightclub. Riley knows nothing about the capacity of the building, but it is not as he specifies. Sam buys the building.</w:t>
      </w:r>
    </w:p>
    <w:p w14:paraId="546D3226" w14:textId="77777777" w:rsidR="00AB738C" w:rsidRPr="00AB738C" w:rsidRDefault="00AB738C" w:rsidP="00391349">
      <w:pPr>
        <w:pStyle w:val="ListParagraph"/>
        <w:spacing w:after="0" w:line="240" w:lineRule="auto"/>
        <w:ind w:firstLine="0"/>
        <w:rPr>
          <w:rFonts w:eastAsia="Times New Roman" w:cs="Times New Roman"/>
          <w:szCs w:val="24"/>
        </w:rPr>
      </w:pPr>
    </w:p>
    <w:p w14:paraId="7C29B1BE" w14:textId="77777777" w:rsidR="00AB738C" w:rsidRDefault="00AB738C" w:rsidP="00391349">
      <w:pPr>
        <w:pStyle w:val="ListParagraph"/>
        <w:shd w:val="clear" w:color="auto" w:fill="FAFAFA"/>
        <w:spacing w:after="0" w:line="240" w:lineRule="auto"/>
        <w:ind w:firstLine="0"/>
        <w:rPr>
          <w:rFonts w:eastAsia="Times New Roman" w:cs="Times New Roman"/>
          <w:color w:val="000000"/>
          <w:sz w:val="22"/>
        </w:rPr>
      </w:pPr>
      <w:r w:rsidRPr="00AB738C">
        <w:rPr>
          <w:rFonts w:eastAsia="Times New Roman" w:cs="Times New Roman"/>
          <w:color w:val="000000"/>
          <w:sz w:val="22"/>
        </w:rPr>
        <w:t>Refer to Fact Pattern 15-4. On learning the truth, Sam confronts Riley, who says he was not trying to fool Sam—he was only trying to make a sale. This is</w:t>
      </w:r>
    </w:p>
    <w:p w14:paraId="6694D356" w14:textId="77777777" w:rsidR="00391349" w:rsidRDefault="00391349" w:rsidP="00391349">
      <w:pPr>
        <w:pStyle w:val="ListParagraph"/>
        <w:shd w:val="clear" w:color="auto" w:fill="FAFAFA"/>
        <w:spacing w:after="0" w:line="240" w:lineRule="auto"/>
        <w:ind w:firstLine="0"/>
        <w:rPr>
          <w:rFonts w:eastAsia="Times New Roman" w:cs="Times New Roman"/>
          <w:color w:val="000000"/>
          <w:sz w:val="22"/>
        </w:rPr>
      </w:pPr>
    </w:p>
    <w:p w14:paraId="767C7A42" w14:textId="77777777" w:rsidR="00391349" w:rsidRPr="00391349" w:rsidRDefault="00391349" w:rsidP="00391349">
      <w:pPr>
        <w:pStyle w:val="ListParagraph"/>
        <w:numPr>
          <w:ilvl w:val="0"/>
          <w:numId w:val="10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a mistake of value</w:t>
      </w:r>
    </w:p>
    <w:p w14:paraId="206B2506" w14:textId="77777777" w:rsidR="00391349" w:rsidRPr="00391349" w:rsidRDefault="00391349" w:rsidP="00391349">
      <w:pPr>
        <w:pStyle w:val="ListParagraph"/>
        <w:numPr>
          <w:ilvl w:val="0"/>
          <w:numId w:val="10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a valid defense to a charge of fraud</w:t>
      </w:r>
    </w:p>
    <w:p w14:paraId="49781226" w14:textId="77777777" w:rsidR="00391349" w:rsidRPr="00391349" w:rsidRDefault="00391349" w:rsidP="00391349">
      <w:pPr>
        <w:pStyle w:val="ListParagraph"/>
        <w:numPr>
          <w:ilvl w:val="0"/>
          <w:numId w:val="10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misrepresentation</w:t>
      </w:r>
    </w:p>
    <w:p w14:paraId="1E5D13C6" w14:textId="77777777" w:rsidR="00391349" w:rsidRDefault="00391349" w:rsidP="00391349">
      <w:pPr>
        <w:pStyle w:val="ListParagraph"/>
        <w:numPr>
          <w:ilvl w:val="0"/>
          <w:numId w:val="10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unconscionable</w:t>
      </w:r>
    </w:p>
    <w:p w14:paraId="73CC4FD8" w14:textId="77777777" w:rsidR="00AB738C" w:rsidRDefault="00AB738C" w:rsidP="00AB738C">
      <w:pPr>
        <w:pStyle w:val="ListParagraph"/>
        <w:shd w:val="clear" w:color="auto" w:fill="FAFAFA"/>
        <w:spacing w:after="0" w:line="240" w:lineRule="auto"/>
        <w:ind w:firstLine="0"/>
        <w:rPr>
          <w:rFonts w:eastAsia="Times New Roman" w:cs="Times New Roman"/>
          <w:color w:val="000000"/>
          <w:sz w:val="22"/>
        </w:rPr>
      </w:pPr>
    </w:p>
    <w:p w14:paraId="0020052A" w14:textId="77777777" w:rsidR="00AB738C" w:rsidRPr="00391349" w:rsidRDefault="00AB738C" w:rsidP="00AB738C">
      <w:pPr>
        <w:pStyle w:val="ListParagraph"/>
        <w:numPr>
          <w:ilvl w:val="0"/>
          <w:numId w:val="1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FAFAFA"/>
        </w:rPr>
        <w:t xml:space="preserve"> Normally, a contract will be set aside because certain pertinent information was not volunteered</w:t>
      </w:r>
    </w:p>
    <w:p w14:paraId="6772BAC0" w14:textId="77777777" w:rsidR="00391349" w:rsidRPr="00391349" w:rsidRDefault="00391349" w:rsidP="00391349">
      <w:pPr>
        <w:pStyle w:val="ListParagraph"/>
        <w:numPr>
          <w:ilvl w:val="0"/>
          <w:numId w:val="11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FAFAFA"/>
        </w:rPr>
        <w:t xml:space="preserve">True </w:t>
      </w:r>
    </w:p>
    <w:p w14:paraId="3773552F" w14:textId="77777777" w:rsidR="00391349" w:rsidRPr="00391349" w:rsidRDefault="00391349" w:rsidP="00391349">
      <w:pPr>
        <w:pStyle w:val="ListParagraph"/>
        <w:numPr>
          <w:ilvl w:val="0"/>
          <w:numId w:val="11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FAFAFA"/>
        </w:rPr>
        <w:t>False</w:t>
      </w:r>
    </w:p>
    <w:p w14:paraId="5E97B07B" w14:textId="77777777" w:rsidR="00391349" w:rsidRPr="00AB738C" w:rsidRDefault="00391349" w:rsidP="00391349">
      <w:pPr>
        <w:pStyle w:val="ListParagraph"/>
        <w:shd w:val="clear" w:color="auto" w:fill="FAFAFA"/>
        <w:spacing w:after="0" w:line="240" w:lineRule="auto"/>
        <w:ind w:left="1080" w:firstLine="0"/>
        <w:rPr>
          <w:rFonts w:eastAsia="Times New Roman" w:cs="Times New Roman"/>
          <w:color w:val="000000"/>
          <w:sz w:val="22"/>
        </w:rPr>
      </w:pPr>
    </w:p>
    <w:p w14:paraId="7C5A58AA" w14:textId="77777777" w:rsidR="00AB738C" w:rsidRPr="00391349" w:rsidRDefault="00AB738C" w:rsidP="00AB738C">
      <w:pPr>
        <w:pStyle w:val="ListParagraph"/>
        <w:numPr>
          <w:ilvl w:val="0"/>
          <w:numId w:val="1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FAFAFA"/>
        </w:rPr>
        <w:t xml:space="preserve"> Ed orally agrees with Far East Restaurant to provide delivery service to its customers for six months. This contract is enforceable by</w:t>
      </w:r>
    </w:p>
    <w:p w14:paraId="310866DF" w14:textId="77777777" w:rsidR="00391349" w:rsidRPr="00391349" w:rsidRDefault="00391349" w:rsidP="00391349">
      <w:pPr>
        <w:pStyle w:val="ListParagraph"/>
        <w:numPr>
          <w:ilvl w:val="0"/>
          <w:numId w:val="12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Far East only</w:t>
      </w:r>
    </w:p>
    <w:p w14:paraId="2A5F4F41" w14:textId="77777777" w:rsidR="00391349" w:rsidRPr="00391349" w:rsidRDefault="00391349" w:rsidP="00391349">
      <w:pPr>
        <w:pStyle w:val="ListParagraph"/>
        <w:numPr>
          <w:ilvl w:val="0"/>
          <w:numId w:val="12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either Ed or Far East</w:t>
      </w:r>
    </w:p>
    <w:p w14:paraId="25704D14" w14:textId="77777777" w:rsidR="00391349" w:rsidRPr="00391349" w:rsidRDefault="00391349" w:rsidP="00391349">
      <w:pPr>
        <w:pStyle w:val="ListParagraph"/>
        <w:numPr>
          <w:ilvl w:val="0"/>
          <w:numId w:val="12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any interested third party, such as a Far East customer</w:t>
      </w:r>
    </w:p>
    <w:p w14:paraId="6049B149" w14:textId="77777777" w:rsidR="00391349" w:rsidRPr="00391349" w:rsidRDefault="00391349" w:rsidP="00391349">
      <w:pPr>
        <w:pStyle w:val="ListParagraph"/>
        <w:numPr>
          <w:ilvl w:val="0"/>
          <w:numId w:val="12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none of the choices</w:t>
      </w:r>
    </w:p>
    <w:p w14:paraId="06232021" w14:textId="77777777" w:rsidR="00391349" w:rsidRPr="00AB738C" w:rsidRDefault="00391349" w:rsidP="00391349">
      <w:pPr>
        <w:pStyle w:val="ListParagraph"/>
        <w:shd w:val="clear" w:color="auto" w:fill="FAFAFA"/>
        <w:spacing w:after="0" w:line="240" w:lineRule="auto"/>
        <w:ind w:left="1080" w:firstLine="0"/>
        <w:rPr>
          <w:rFonts w:eastAsia="Times New Roman" w:cs="Times New Roman"/>
          <w:color w:val="000000"/>
          <w:sz w:val="22"/>
        </w:rPr>
      </w:pPr>
    </w:p>
    <w:p w14:paraId="0C9446F7" w14:textId="77777777" w:rsidR="00AB738C" w:rsidRPr="00391349" w:rsidRDefault="00AB738C" w:rsidP="00AB738C">
      <w:pPr>
        <w:pStyle w:val="ListParagraph"/>
        <w:numPr>
          <w:ilvl w:val="0"/>
          <w:numId w:val="1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FAFAFA"/>
        </w:rPr>
        <w:t xml:space="preserve"> Retail Company and Sales Wholesale Corporation enter into a contract for a sale of beach toys for $5,000. To be enforceable, the contract should be in writing and identify</w:t>
      </w:r>
    </w:p>
    <w:p w14:paraId="2F733551" w14:textId="77777777" w:rsidR="00391349" w:rsidRPr="00391349" w:rsidRDefault="00391349" w:rsidP="00391349">
      <w:pPr>
        <w:pStyle w:val="ListParagraph"/>
        <w:numPr>
          <w:ilvl w:val="0"/>
          <w:numId w:val="13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the source of payment</w:t>
      </w:r>
    </w:p>
    <w:p w14:paraId="71D1381E" w14:textId="77777777" w:rsidR="00391349" w:rsidRPr="00391349" w:rsidRDefault="00391349" w:rsidP="00391349">
      <w:pPr>
        <w:pStyle w:val="ListParagraph"/>
        <w:numPr>
          <w:ilvl w:val="0"/>
          <w:numId w:val="13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the terms of payment</w:t>
      </w:r>
    </w:p>
    <w:p w14:paraId="0262D2FC" w14:textId="77777777" w:rsidR="00391349" w:rsidRPr="00391349" w:rsidRDefault="00391349" w:rsidP="00391349">
      <w:pPr>
        <w:pStyle w:val="ListParagraph"/>
        <w:numPr>
          <w:ilvl w:val="0"/>
          <w:numId w:val="13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the quantity</w:t>
      </w:r>
    </w:p>
    <w:p w14:paraId="2444B93B" w14:textId="77777777" w:rsidR="00391349" w:rsidRPr="00391349" w:rsidRDefault="00391349" w:rsidP="00391349">
      <w:pPr>
        <w:pStyle w:val="ListParagraph"/>
        <w:numPr>
          <w:ilvl w:val="0"/>
          <w:numId w:val="13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t</w:t>
      </w:r>
      <w:r>
        <w:rPr>
          <w:color w:val="000000"/>
          <w:sz w:val="22"/>
          <w:shd w:val="clear" w:color="auto" w:fill="E8F2FC"/>
        </w:rPr>
        <w:t>he price</w:t>
      </w:r>
    </w:p>
    <w:p w14:paraId="7B82E24D" w14:textId="77777777" w:rsidR="00391349" w:rsidRPr="00AB738C" w:rsidRDefault="00391349" w:rsidP="00391349">
      <w:pPr>
        <w:pStyle w:val="ListParagraph"/>
        <w:shd w:val="clear" w:color="auto" w:fill="FAFAFA"/>
        <w:spacing w:after="0" w:line="240" w:lineRule="auto"/>
        <w:ind w:left="1080" w:firstLine="0"/>
        <w:rPr>
          <w:rFonts w:eastAsia="Times New Roman" w:cs="Times New Roman"/>
          <w:color w:val="000000"/>
          <w:sz w:val="22"/>
        </w:rPr>
      </w:pPr>
    </w:p>
    <w:p w14:paraId="67309AF5" w14:textId="77777777" w:rsidR="00AB738C" w:rsidRPr="00391349" w:rsidRDefault="00AB738C" w:rsidP="00AB738C">
      <w:pPr>
        <w:pStyle w:val="ListParagraph"/>
        <w:numPr>
          <w:ilvl w:val="0"/>
          <w:numId w:val="1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FAFAFA"/>
        </w:rPr>
        <w:t xml:space="preserve"> Market Company and Nick enter into a contract for Nick to cut and trim the landscaping around Market’s building before a meeting of the company’s sales staff. When Nick’s schedule conflicts, he asks Otis to do the cutting and trimming. This transfer of duties is</w:t>
      </w:r>
    </w:p>
    <w:p w14:paraId="4EB593ED" w14:textId="77777777" w:rsidR="00391349" w:rsidRPr="00391349" w:rsidRDefault="00391349" w:rsidP="00391349">
      <w:pPr>
        <w:pStyle w:val="ListParagraph"/>
        <w:numPr>
          <w:ilvl w:val="0"/>
          <w:numId w:val="14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a delegation</w:t>
      </w:r>
    </w:p>
    <w:p w14:paraId="26F8CCA8" w14:textId="77777777" w:rsidR="00391349" w:rsidRPr="00391349" w:rsidRDefault="00391349" w:rsidP="00391349">
      <w:pPr>
        <w:pStyle w:val="ListParagraph"/>
        <w:numPr>
          <w:ilvl w:val="0"/>
          <w:numId w:val="14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​an assignment</w:t>
      </w:r>
    </w:p>
    <w:p w14:paraId="31D00F8A" w14:textId="77777777" w:rsidR="00391349" w:rsidRPr="00391349" w:rsidRDefault="00391349" w:rsidP="00391349">
      <w:pPr>
        <w:pStyle w:val="ListParagraph"/>
        <w:numPr>
          <w:ilvl w:val="0"/>
          <w:numId w:val="14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A</w:t>
      </w:r>
      <w:r>
        <w:rPr>
          <w:color w:val="000000"/>
          <w:sz w:val="22"/>
          <w:shd w:val="clear" w:color="auto" w:fill="E8F2FC"/>
        </w:rPr>
        <w:t>lienation</w:t>
      </w:r>
    </w:p>
    <w:p w14:paraId="15F0F80D" w14:textId="77777777" w:rsidR="00391349" w:rsidRPr="00391349" w:rsidRDefault="00391349" w:rsidP="00391349">
      <w:pPr>
        <w:pStyle w:val="ListParagraph"/>
        <w:numPr>
          <w:ilvl w:val="0"/>
          <w:numId w:val="14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lastRenderedPageBreak/>
        <w:t>a third party beneficiary contract</w:t>
      </w:r>
    </w:p>
    <w:p w14:paraId="5868D92C" w14:textId="77777777" w:rsidR="00391349" w:rsidRPr="00AB738C" w:rsidRDefault="00391349" w:rsidP="00391349">
      <w:pPr>
        <w:pStyle w:val="ListParagraph"/>
        <w:shd w:val="clear" w:color="auto" w:fill="FAFAFA"/>
        <w:spacing w:after="0" w:line="240" w:lineRule="auto"/>
        <w:ind w:left="1080" w:firstLine="0"/>
        <w:rPr>
          <w:rFonts w:eastAsia="Times New Roman" w:cs="Times New Roman"/>
          <w:color w:val="000000"/>
          <w:sz w:val="22"/>
        </w:rPr>
      </w:pPr>
    </w:p>
    <w:p w14:paraId="49604DA4" w14:textId="77777777" w:rsidR="00AB738C" w:rsidRPr="00391349" w:rsidRDefault="00AB738C" w:rsidP="00AB738C">
      <w:pPr>
        <w:pStyle w:val="ListParagraph"/>
        <w:numPr>
          <w:ilvl w:val="0"/>
          <w:numId w:val="1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FAFAFA"/>
        </w:rPr>
        <w:t xml:space="preserve"> Contract duties are not assigned—they are delegated</w:t>
      </w:r>
    </w:p>
    <w:p w14:paraId="0E8F728F" w14:textId="77777777" w:rsidR="00391349" w:rsidRPr="00391349" w:rsidRDefault="00391349" w:rsidP="00391349">
      <w:pPr>
        <w:pStyle w:val="ListParagraph"/>
        <w:numPr>
          <w:ilvl w:val="0"/>
          <w:numId w:val="15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FAFAFA"/>
        </w:rPr>
        <w:t>True</w:t>
      </w:r>
    </w:p>
    <w:p w14:paraId="302A9398" w14:textId="77777777" w:rsidR="00391349" w:rsidRPr="00391349" w:rsidRDefault="00391349" w:rsidP="00391349">
      <w:pPr>
        <w:pStyle w:val="ListParagraph"/>
        <w:numPr>
          <w:ilvl w:val="0"/>
          <w:numId w:val="15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FAFAFA"/>
        </w:rPr>
        <w:t xml:space="preserve">False </w:t>
      </w:r>
    </w:p>
    <w:p w14:paraId="6C6CF82C" w14:textId="77777777" w:rsidR="00391349" w:rsidRPr="00391349" w:rsidRDefault="00391349" w:rsidP="00391349">
      <w:pPr>
        <w:shd w:val="clear" w:color="auto" w:fill="FAFAFA"/>
        <w:spacing w:after="0" w:line="240" w:lineRule="auto"/>
        <w:ind w:left="720" w:firstLine="0"/>
        <w:rPr>
          <w:rFonts w:eastAsia="Times New Roman" w:cs="Times New Roman"/>
          <w:color w:val="000000"/>
          <w:sz w:val="22"/>
        </w:rPr>
      </w:pPr>
    </w:p>
    <w:p w14:paraId="2B79948A" w14:textId="77777777" w:rsidR="00AB738C" w:rsidRPr="00391349" w:rsidRDefault="00AB738C" w:rsidP="00AB738C">
      <w:pPr>
        <w:pStyle w:val="ListParagraph"/>
        <w:numPr>
          <w:ilvl w:val="0"/>
          <w:numId w:val="1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FAFAFA"/>
        </w:rPr>
        <w:t xml:space="preserve"> Leah and Mason are parties to a contract for the sale of Mason’s day care facility to Leah. Before the deal closes, they agree to substitute Nell for Leah as a party to the deal. This novation does</w:t>
      </w:r>
      <w:r>
        <w:rPr>
          <w:rStyle w:val="apple-converted-space"/>
          <w:color w:val="000000"/>
          <w:sz w:val="22"/>
          <w:shd w:val="clear" w:color="auto" w:fill="FAFAFA"/>
        </w:rPr>
        <w:t> </w:t>
      </w:r>
      <w:r>
        <w:rPr>
          <w:i/>
          <w:iCs/>
          <w:color w:val="000000"/>
          <w:sz w:val="22"/>
          <w:shd w:val="clear" w:color="auto" w:fill="FAFAFA"/>
        </w:rPr>
        <w:t>not</w:t>
      </w:r>
      <w:r>
        <w:rPr>
          <w:rStyle w:val="apple-converted-space"/>
          <w:color w:val="000000"/>
          <w:sz w:val="22"/>
          <w:shd w:val="clear" w:color="auto" w:fill="FAFAFA"/>
        </w:rPr>
        <w:t> </w:t>
      </w:r>
      <w:r>
        <w:rPr>
          <w:color w:val="000000"/>
          <w:sz w:val="22"/>
          <w:shd w:val="clear" w:color="auto" w:fill="FAFAFA"/>
        </w:rPr>
        <w:t>require</w:t>
      </w:r>
    </w:p>
    <w:p w14:paraId="724442FA" w14:textId="77777777" w:rsidR="00391349" w:rsidRPr="00391349" w:rsidRDefault="00391349" w:rsidP="00391349">
      <w:pPr>
        <w:pStyle w:val="ListParagraph"/>
        <w:numPr>
          <w:ilvl w:val="0"/>
          <w:numId w:val="16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performance of the original contract by all of the parties</w:t>
      </w:r>
    </w:p>
    <w:p w14:paraId="3FCA70A6" w14:textId="77777777" w:rsidR="00391349" w:rsidRPr="00391349" w:rsidRDefault="00391349" w:rsidP="00391349">
      <w:pPr>
        <w:pStyle w:val="ListParagraph"/>
        <w:numPr>
          <w:ilvl w:val="0"/>
          <w:numId w:val="16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a new, valid contract</w:t>
      </w:r>
    </w:p>
    <w:p w14:paraId="545065A6" w14:textId="77777777" w:rsidR="00391349" w:rsidRPr="00391349" w:rsidRDefault="00391349" w:rsidP="00391349">
      <w:pPr>
        <w:pStyle w:val="ListParagraph"/>
        <w:numPr>
          <w:ilvl w:val="0"/>
          <w:numId w:val="16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the agreement by all of the parties to the new contract</w:t>
      </w:r>
    </w:p>
    <w:p w14:paraId="2B5866E0" w14:textId="77777777" w:rsidR="00391349" w:rsidRPr="00391349" w:rsidRDefault="00391349" w:rsidP="00391349">
      <w:pPr>
        <w:pStyle w:val="ListParagraph"/>
        <w:numPr>
          <w:ilvl w:val="0"/>
          <w:numId w:val="16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the existence of a previous, valid obligation</w:t>
      </w:r>
    </w:p>
    <w:p w14:paraId="796F637B" w14:textId="77777777" w:rsidR="00391349" w:rsidRPr="00AB738C" w:rsidRDefault="00391349" w:rsidP="00391349">
      <w:pPr>
        <w:pStyle w:val="ListParagraph"/>
        <w:shd w:val="clear" w:color="auto" w:fill="FAFAFA"/>
        <w:spacing w:after="0" w:line="240" w:lineRule="auto"/>
        <w:ind w:left="1080" w:firstLine="0"/>
        <w:rPr>
          <w:rFonts w:eastAsia="Times New Roman" w:cs="Times New Roman"/>
          <w:color w:val="000000"/>
          <w:sz w:val="22"/>
        </w:rPr>
      </w:pPr>
    </w:p>
    <w:p w14:paraId="41486A28" w14:textId="77777777" w:rsidR="00AB738C" w:rsidRPr="00391349" w:rsidRDefault="00AB738C" w:rsidP="00AB738C">
      <w:pPr>
        <w:pStyle w:val="ListParagraph"/>
        <w:numPr>
          <w:ilvl w:val="0"/>
          <w:numId w:val="1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FAFAFA"/>
        </w:rPr>
        <w:t xml:space="preserve"> Oren and Pat are parties to a contract for the management of Oren’s residential rental properties. A dispute arises between them over the obligations due under the contract. They negotiate a compromise and form a different agreement to substitute for the original one. This settlement agreement does</w:t>
      </w:r>
      <w:r>
        <w:rPr>
          <w:rStyle w:val="apple-converted-space"/>
          <w:color w:val="000000"/>
          <w:sz w:val="22"/>
          <w:shd w:val="clear" w:color="auto" w:fill="FAFAFA"/>
        </w:rPr>
        <w:t> </w:t>
      </w:r>
      <w:r>
        <w:rPr>
          <w:i/>
          <w:iCs/>
          <w:color w:val="000000"/>
          <w:sz w:val="22"/>
          <w:shd w:val="clear" w:color="auto" w:fill="FAFAFA"/>
        </w:rPr>
        <w:t>not</w:t>
      </w:r>
      <w:r>
        <w:rPr>
          <w:rStyle w:val="apple-converted-space"/>
          <w:color w:val="000000"/>
          <w:sz w:val="22"/>
          <w:shd w:val="clear" w:color="auto" w:fill="FAFAFA"/>
        </w:rPr>
        <w:t> </w:t>
      </w:r>
      <w:r>
        <w:rPr>
          <w:color w:val="000000"/>
          <w:sz w:val="22"/>
          <w:shd w:val="clear" w:color="auto" w:fill="FAFAFA"/>
        </w:rPr>
        <w:t>require</w:t>
      </w:r>
    </w:p>
    <w:p w14:paraId="121D5FC5" w14:textId="77777777" w:rsidR="00391349" w:rsidRPr="00391349" w:rsidRDefault="00391349" w:rsidP="00391349">
      <w:pPr>
        <w:pStyle w:val="ListParagraph"/>
        <w:numPr>
          <w:ilvl w:val="0"/>
          <w:numId w:val="17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a new, valid contract</w:t>
      </w:r>
    </w:p>
    <w:p w14:paraId="0BEFB6E0" w14:textId="77777777" w:rsidR="00391349" w:rsidRPr="00391349" w:rsidRDefault="00391349" w:rsidP="00391349">
      <w:pPr>
        <w:pStyle w:val="ListParagraph"/>
        <w:numPr>
          <w:ilvl w:val="0"/>
          <w:numId w:val="17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a third party</w:t>
      </w:r>
    </w:p>
    <w:p w14:paraId="06476C98" w14:textId="77777777" w:rsidR="00391349" w:rsidRPr="00391349" w:rsidRDefault="00391349" w:rsidP="00391349">
      <w:pPr>
        <w:pStyle w:val="ListParagraph"/>
        <w:numPr>
          <w:ilvl w:val="0"/>
          <w:numId w:val="17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the existence of a previous, valid obligation</w:t>
      </w:r>
    </w:p>
    <w:p w14:paraId="7D1DC60D" w14:textId="77777777" w:rsidR="00391349" w:rsidRPr="00AB738C" w:rsidRDefault="00391349" w:rsidP="00391349">
      <w:pPr>
        <w:pStyle w:val="ListParagraph"/>
        <w:numPr>
          <w:ilvl w:val="0"/>
          <w:numId w:val="17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E8F2FC"/>
        </w:rPr>
        <w:t>​the agreement by the parties to the new contract</w:t>
      </w:r>
    </w:p>
    <w:p w14:paraId="7A43E1D2" w14:textId="77777777" w:rsidR="00AB738C" w:rsidRPr="00391349" w:rsidRDefault="00AB738C" w:rsidP="00391349">
      <w:pPr>
        <w:pStyle w:val="ListParagraph"/>
        <w:numPr>
          <w:ilvl w:val="0"/>
          <w:numId w:val="1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FAFAFA"/>
        </w:rPr>
        <w:t xml:space="preserve"> Anticipatory repudiation discharges the repudiating party’s obligations under a contract</w:t>
      </w:r>
    </w:p>
    <w:p w14:paraId="193B344C" w14:textId="77777777" w:rsidR="00391349" w:rsidRPr="00391349" w:rsidRDefault="00391349" w:rsidP="00391349">
      <w:pPr>
        <w:pStyle w:val="ListParagraph"/>
        <w:numPr>
          <w:ilvl w:val="0"/>
          <w:numId w:val="18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FAFAFA"/>
        </w:rPr>
        <w:t xml:space="preserve">True </w:t>
      </w:r>
    </w:p>
    <w:p w14:paraId="0F51F698" w14:textId="77777777" w:rsidR="00391349" w:rsidRPr="00391349" w:rsidRDefault="00391349" w:rsidP="00391349">
      <w:pPr>
        <w:pStyle w:val="ListParagraph"/>
        <w:numPr>
          <w:ilvl w:val="0"/>
          <w:numId w:val="18"/>
        </w:num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sz w:val="22"/>
          <w:shd w:val="clear" w:color="auto" w:fill="FAFAFA"/>
        </w:rPr>
        <w:t>False</w:t>
      </w:r>
    </w:p>
    <w:p w14:paraId="566DD46C" w14:textId="77777777" w:rsidR="00AB738C" w:rsidRPr="00AB738C" w:rsidRDefault="00AB738C" w:rsidP="00AB738C">
      <w:pPr>
        <w:shd w:val="clear" w:color="auto" w:fill="FAFAFA"/>
        <w:spacing w:after="0" w:line="240" w:lineRule="auto"/>
        <w:rPr>
          <w:rFonts w:eastAsia="Times New Roman" w:cs="Times New Roman"/>
          <w:color w:val="000000"/>
          <w:sz w:val="22"/>
        </w:rPr>
      </w:pPr>
    </w:p>
    <w:p w14:paraId="4E7B1DB5" w14:textId="77777777" w:rsidR="00AB738C" w:rsidRPr="00AB738C" w:rsidRDefault="00AB738C" w:rsidP="00AB738C">
      <w:pPr>
        <w:pStyle w:val="ListParagraph"/>
        <w:shd w:val="clear" w:color="auto" w:fill="FAFAFA"/>
        <w:spacing w:after="0" w:line="240" w:lineRule="auto"/>
        <w:ind w:firstLine="0"/>
        <w:rPr>
          <w:rFonts w:eastAsia="Times New Roman" w:cs="Times New Roman"/>
          <w:color w:val="000000"/>
          <w:sz w:val="22"/>
        </w:rPr>
      </w:pPr>
    </w:p>
    <w:p w14:paraId="642F86DD" w14:textId="77777777" w:rsidR="00AB738C" w:rsidRPr="00AB738C" w:rsidRDefault="00AB738C" w:rsidP="00AB738C">
      <w:pPr>
        <w:pStyle w:val="ListParagraph"/>
        <w:ind w:firstLine="0"/>
      </w:pPr>
    </w:p>
    <w:p w14:paraId="0E55AB86" w14:textId="77777777" w:rsidR="00AB738C" w:rsidRPr="00AB738C" w:rsidRDefault="00AB738C" w:rsidP="00AB738C">
      <w:pPr>
        <w:pStyle w:val="ListParagraph"/>
        <w:ind w:firstLine="0"/>
      </w:pPr>
    </w:p>
    <w:sectPr w:rsidR="00AB738C" w:rsidRPr="00AB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92161"/>
    <w:multiLevelType w:val="hybridMultilevel"/>
    <w:tmpl w:val="647ED596"/>
    <w:lvl w:ilvl="0" w:tplc="F32C763C">
      <w:start w:val="1"/>
      <w:numFmt w:val="lowerLetter"/>
      <w:lvlText w:val="%1.)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D7FF8"/>
    <w:multiLevelType w:val="hybridMultilevel"/>
    <w:tmpl w:val="7D8600CE"/>
    <w:lvl w:ilvl="0" w:tplc="D220D136">
      <w:start w:val="1"/>
      <w:numFmt w:val="decimal"/>
      <w:lvlText w:val="%1.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D5940"/>
    <w:multiLevelType w:val="hybridMultilevel"/>
    <w:tmpl w:val="5E2C4692"/>
    <w:lvl w:ilvl="0" w:tplc="CE146800">
      <w:start w:val="1"/>
      <w:numFmt w:val="lowerLetter"/>
      <w:lvlText w:val="%1.)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B84AD7"/>
    <w:multiLevelType w:val="hybridMultilevel"/>
    <w:tmpl w:val="BD6671D2"/>
    <w:lvl w:ilvl="0" w:tplc="4C8C1598">
      <w:start w:val="1"/>
      <w:numFmt w:val="lowerLetter"/>
      <w:lvlText w:val="%1.)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C3BB2"/>
    <w:multiLevelType w:val="hybridMultilevel"/>
    <w:tmpl w:val="38C411A2"/>
    <w:lvl w:ilvl="0" w:tplc="BCAA62BC">
      <w:start w:val="1"/>
      <w:numFmt w:val="lowerLetter"/>
      <w:lvlText w:val="%1.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E1B03"/>
    <w:multiLevelType w:val="hybridMultilevel"/>
    <w:tmpl w:val="89D658D6"/>
    <w:lvl w:ilvl="0" w:tplc="40845E5C">
      <w:start w:val="1"/>
      <w:numFmt w:val="lowerLetter"/>
      <w:lvlText w:val="%1.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F114C5"/>
    <w:multiLevelType w:val="hybridMultilevel"/>
    <w:tmpl w:val="24344A0E"/>
    <w:lvl w:ilvl="0" w:tplc="A1D25D6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E70D47"/>
    <w:multiLevelType w:val="hybridMultilevel"/>
    <w:tmpl w:val="F00EDE14"/>
    <w:lvl w:ilvl="0" w:tplc="5EDA3482">
      <w:start w:val="1"/>
      <w:numFmt w:val="lowerLetter"/>
      <w:lvlText w:val="%1.)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AF44DC"/>
    <w:multiLevelType w:val="hybridMultilevel"/>
    <w:tmpl w:val="541AC0BE"/>
    <w:lvl w:ilvl="0" w:tplc="EBA00594">
      <w:start w:val="1"/>
      <w:numFmt w:val="lowerLetter"/>
      <w:lvlText w:val="%1.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C026C7"/>
    <w:multiLevelType w:val="hybridMultilevel"/>
    <w:tmpl w:val="D5FA718A"/>
    <w:lvl w:ilvl="0" w:tplc="B5700ED2">
      <w:start w:val="1"/>
      <w:numFmt w:val="lowerLetter"/>
      <w:lvlText w:val="%1.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CE0E2D"/>
    <w:multiLevelType w:val="hybridMultilevel"/>
    <w:tmpl w:val="85B879DE"/>
    <w:lvl w:ilvl="0" w:tplc="902AFCB0">
      <w:start w:val="1"/>
      <w:numFmt w:val="lowerLetter"/>
      <w:lvlText w:val="%1.)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DF0E5C"/>
    <w:multiLevelType w:val="hybridMultilevel"/>
    <w:tmpl w:val="A0B6D6F8"/>
    <w:lvl w:ilvl="0" w:tplc="11DEF77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EE45C1"/>
    <w:multiLevelType w:val="hybridMultilevel"/>
    <w:tmpl w:val="F6F0F9FA"/>
    <w:lvl w:ilvl="0" w:tplc="76368A1C">
      <w:start w:val="1"/>
      <w:numFmt w:val="lowerLetter"/>
      <w:lvlText w:val="%1.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7172D1"/>
    <w:multiLevelType w:val="hybridMultilevel"/>
    <w:tmpl w:val="EF287FCA"/>
    <w:lvl w:ilvl="0" w:tplc="8F2ABB88">
      <w:start w:val="1"/>
      <w:numFmt w:val="lowerLetter"/>
      <w:lvlText w:val="%1.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1408C2"/>
    <w:multiLevelType w:val="hybridMultilevel"/>
    <w:tmpl w:val="EB1A093E"/>
    <w:lvl w:ilvl="0" w:tplc="C032EDA2">
      <w:start w:val="1"/>
      <w:numFmt w:val="lowerLetter"/>
      <w:lvlText w:val="%1.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EE0FDB"/>
    <w:multiLevelType w:val="hybridMultilevel"/>
    <w:tmpl w:val="B4C8DEE2"/>
    <w:lvl w:ilvl="0" w:tplc="083077A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8928F2"/>
    <w:multiLevelType w:val="hybridMultilevel"/>
    <w:tmpl w:val="CAD611AE"/>
    <w:lvl w:ilvl="0" w:tplc="04F6B21E">
      <w:start w:val="1"/>
      <w:numFmt w:val="lowerLetter"/>
      <w:lvlText w:val="%1.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137B8D"/>
    <w:multiLevelType w:val="hybridMultilevel"/>
    <w:tmpl w:val="AEBE44F2"/>
    <w:lvl w:ilvl="0" w:tplc="C17A18EE">
      <w:start w:val="1"/>
      <w:numFmt w:val="lowerLetter"/>
      <w:lvlText w:val="%1.)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0"/>
  </w:num>
  <w:num w:numId="9">
    <w:abstractNumId w:val="15"/>
  </w:num>
  <w:num w:numId="10">
    <w:abstractNumId w:val="6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 w:numId="15">
    <w:abstractNumId w:val="16"/>
  </w:num>
  <w:num w:numId="16">
    <w:abstractNumId w:val="4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8C"/>
    <w:rsid w:val="00391349"/>
    <w:rsid w:val="00A3573F"/>
    <w:rsid w:val="00AB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3010C"/>
  <w15:chartTrackingRefBased/>
  <w15:docId w15:val="{67AB0916-A883-4170-8E11-22EEFF50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38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B738C"/>
  </w:style>
  <w:style w:type="paragraph" w:styleId="NormalWeb">
    <w:name w:val="Normal (Web)"/>
    <w:basedOn w:val="Normal"/>
    <w:uiPriority w:val="99"/>
    <w:semiHidden/>
    <w:unhideWhenUsed/>
    <w:rsid w:val="00AB738C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36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0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3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Kendrick Ng</dc:creator>
  <cp:keywords/>
  <dc:description/>
  <cp:lastModifiedBy>Kendrick Ng</cp:lastModifiedBy>
  <cp:revision>1</cp:revision>
  <dcterms:created xsi:type="dcterms:W3CDTF">2017-04-18T12:45:00Z</dcterms:created>
  <dcterms:modified xsi:type="dcterms:W3CDTF">2017-04-18T13:06:00Z</dcterms:modified>
</cp:coreProperties>
</file>